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</w:p>
    <w:bookmarkEnd w:id="0"/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2324F6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3B6CCA" w:rsidRDefault="00C92A1C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B6CCA">
        <w:rPr>
          <w:rFonts w:ascii="Calibri" w:hAnsi="Calibri" w:cs="Calibri"/>
          <w:sz w:val="22"/>
          <w:szCs w:val="22"/>
        </w:rPr>
        <w:t>Processo n.</w:t>
      </w:r>
      <w:r w:rsidR="00460A60" w:rsidRPr="003B6CCA">
        <w:rPr>
          <w:rFonts w:ascii="Calibri" w:hAnsi="Calibri" w:cs="Calibri"/>
          <w:sz w:val="22"/>
          <w:szCs w:val="22"/>
        </w:rPr>
        <w:t xml:space="preserve"> </w:t>
      </w:r>
      <w:r w:rsidR="00151A52" w:rsidRPr="003B6CCA">
        <w:rPr>
          <w:rFonts w:ascii="Calibri" w:hAnsi="Calibri" w:cs="Calibri"/>
          <w:sz w:val="22"/>
          <w:szCs w:val="22"/>
        </w:rPr>
        <w:t>616213/2008.</w:t>
      </w:r>
      <w:r w:rsidR="002324F6" w:rsidRPr="003B6CCA">
        <w:rPr>
          <w:rFonts w:ascii="Calibri" w:hAnsi="Calibri" w:cs="Calibri"/>
          <w:sz w:val="22"/>
          <w:szCs w:val="22"/>
        </w:rPr>
        <w:t xml:space="preserve">                       </w:t>
      </w:r>
      <w:r w:rsidR="003B6CCA" w:rsidRPr="003B6CCA">
        <w:rPr>
          <w:rFonts w:ascii="Calibri" w:hAnsi="Calibri" w:cs="Calibri"/>
          <w:sz w:val="22"/>
          <w:szCs w:val="22"/>
        </w:rPr>
        <w:t xml:space="preserve">       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23668C">
        <w:rPr>
          <w:rFonts w:ascii="Calibri" w:hAnsi="Calibri" w:cs="Calibri"/>
          <w:sz w:val="22"/>
          <w:szCs w:val="22"/>
        </w:rPr>
        <w:t xml:space="preserve"> </w:t>
      </w:r>
      <w:r w:rsidR="00C911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51A52">
        <w:rPr>
          <w:rFonts w:ascii="Calibri" w:hAnsi="Calibri" w:cs="Calibri"/>
          <w:sz w:val="22"/>
          <w:szCs w:val="22"/>
        </w:rPr>
        <w:t>Madeiranit</w:t>
      </w:r>
      <w:proofErr w:type="spellEnd"/>
      <w:r w:rsidR="00151A52">
        <w:rPr>
          <w:rFonts w:ascii="Calibri" w:hAnsi="Calibri" w:cs="Calibri"/>
          <w:sz w:val="22"/>
          <w:szCs w:val="22"/>
        </w:rPr>
        <w:t xml:space="preserve"> Madeiras Ltda. 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1F5B0A">
        <w:rPr>
          <w:rFonts w:ascii="Calibri" w:hAnsi="Calibri" w:cs="Calibri"/>
          <w:color w:val="000000"/>
          <w:sz w:val="22"/>
          <w:szCs w:val="22"/>
        </w:rPr>
        <w:t>.</w:t>
      </w:r>
      <w:r w:rsidR="00151A52">
        <w:rPr>
          <w:rFonts w:ascii="Calibri" w:hAnsi="Calibri" w:cs="Calibri"/>
          <w:color w:val="000000"/>
          <w:sz w:val="22"/>
          <w:szCs w:val="22"/>
        </w:rPr>
        <w:t xml:space="preserve"> 112369, de 13/09/2008.</w:t>
      </w:r>
    </w:p>
    <w:p w:rsidR="00FD5E1E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151A52">
        <w:rPr>
          <w:rFonts w:ascii="Calibri" w:hAnsi="Calibri" w:cs="Calibri"/>
          <w:sz w:val="22"/>
          <w:szCs w:val="22"/>
        </w:rPr>
        <w:t xml:space="preserve"> – Flávio Lima de Oliveira – SINFRA. </w:t>
      </w:r>
    </w:p>
    <w:p w:rsidR="00F10632" w:rsidRPr="00F10632" w:rsidRDefault="00151A52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– Fernando Ulysses </w:t>
      </w:r>
      <w:proofErr w:type="spellStart"/>
      <w:r>
        <w:rPr>
          <w:rFonts w:ascii="Calibri" w:hAnsi="Calibri" w:cs="Calibri"/>
          <w:sz w:val="22"/>
          <w:szCs w:val="22"/>
        </w:rPr>
        <w:t>Pagliari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3.047</w:t>
      </w:r>
    </w:p>
    <w:p w:rsidR="00FD5E1E" w:rsidRDefault="00B97D68" w:rsidP="00711BE1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3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A54986" w:rsidRDefault="00A54986" w:rsidP="00613AD1">
      <w:pPr>
        <w:jc w:val="center"/>
        <w:rPr>
          <w:rFonts w:ascii="Calibri" w:hAnsi="Calibri" w:cs="Calibri"/>
          <w:b/>
          <w:sz w:val="22"/>
          <w:szCs w:val="22"/>
        </w:rPr>
      </w:pPr>
    </w:p>
    <w:p w:rsidR="00FD5E1E" w:rsidRDefault="00643AEE" w:rsidP="00613AD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207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151A52" w:rsidRDefault="00151A52" w:rsidP="00151A52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51A52" w:rsidRPr="0014192C" w:rsidRDefault="00151A52" w:rsidP="00151A52">
      <w:pPr>
        <w:jc w:val="both"/>
        <w:rPr>
          <w:rFonts w:ascii="Calibri" w:hAnsi="Calibri" w:cs="Calibri"/>
          <w:sz w:val="22"/>
          <w:szCs w:val="22"/>
        </w:rPr>
      </w:pPr>
      <w:r w:rsidRPr="00151A52">
        <w:rPr>
          <w:rFonts w:ascii="Calibri" w:hAnsi="Calibri" w:cs="Calibri"/>
          <w:color w:val="000000"/>
          <w:sz w:val="22"/>
          <w:szCs w:val="22"/>
        </w:rPr>
        <w:t>Auto de Infração n° 112369, de 13/09/2008.Termo de Apreensão n° 106999, de 13/09/2008.Relatório Técnico n° 844/SUF/CFF/08.</w:t>
      </w:r>
      <w:r w:rsidRPr="00151A52">
        <w:rPr>
          <w:rFonts w:ascii="Calibri" w:hAnsi="Calibri" w:cs="Calibri"/>
          <w:sz w:val="22"/>
          <w:szCs w:val="22"/>
        </w:rPr>
        <w:t xml:space="preserve"> </w:t>
      </w:r>
      <w:r w:rsidR="0014192C" w:rsidRPr="0014192C">
        <w:rPr>
          <w:rFonts w:ascii="Calibri" w:hAnsi="Calibri" w:cs="Calibri"/>
          <w:sz w:val="22"/>
          <w:szCs w:val="22"/>
        </w:rPr>
        <w:t xml:space="preserve">Por transportar 26,316 m³ de madeira em tora, em desacordo com o órgão ambiental, conforme Notificação n. 112332. </w:t>
      </w:r>
      <w:r w:rsidRPr="00151A52">
        <w:rPr>
          <w:rFonts w:ascii="Calibri" w:hAnsi="Calibri" w:cs="Calibri"/>
          <w:sz w:val="22"/>
          <w:szCs w:val="22"/>
        </w:rPr>
        <w:t xml:space="preserve">Decisão Administrativa n° 609/SPA/SEMA/2018, pela homologação do Auto de Infração 112369, de 13/09/2008, arbitrando a multa no valor de R$ 7.894,80 (sete mil, oitocentos e noventa e quatro reais e oitenta centavos), com fulcro no Art.47 do Decreto Federal n° 6.514/08. </w:t>
      </w:r>
      <w:r w:rsidRPr="00151A52">
        <w:rPr>
          <w:rFonts w:ascii="Calibri" w:hAnsi="Calibri" w:cs="Calibri"/>
          <w:color w:val="000000"/>
          <w:sz w:val="22"/>
          <w:szCs w:val="22"/>
        </w:rPr>
        <w:t xml:space="preserve">Requer o recorrente que seja o recebimento do presente, com o efeito suspensivo, na forma da Lei 7.692/2002, bem como: Em prejudicial, reconhecer a prescrição, tanto a intercorrente, bem como do lustro. Ultrapassada a prejudicial antecedente, seja anulada a decisão, proferindo outra, apreciando todas as razões da defesa primária, bem como os respectivos pedidos, declarando nulo o AI, frente a comprovada ausência de motivo para multar ou ainda, pela excludente de ilicitude. </w:t>
      </w:r>
      <w:r w:rsidR="00CD0723">
        <w:rPr>
          <w:rFonts w:ascii="Calibri" w:hAnsi="Calibri" w:cs="Calibri"/>
          <w:color w:val="000000"/>
          <w:sz w:val="22"/>
          <w:szCs w:val="22"/>
        </w:rPr>
        <w:t xml:space="preserve">Recurso provido. </w:t>
      </w:r>
    </w:p>
    <w:p w:rsidR="00623F73" w:rsidRDefault="00623F73" w:rsidP="00F94C8E">
      <w:pPr>
        <w:jc w:val="both"/>
        <w:rPr>
          <w:rFonts w:ascii="Calibri" w:hAnsi="Calibri" w:cs="Calibri"/>
          <w:sz w:val="22"/>
          <w:szCs w:val="22"/>
        </w:rPr>
      </w:pPr>
    </w:p>
    <w:p w:rsidR="00F94C8E" w:rsidRPr="00741246" w:rsidRDefault="00312C49" w:rsidP="00F94C8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Vistos, relatado</w:t>
      </w:r>
      <w:r w:rsidR="00AC2FC6" w:rsidRPr="00C90AF8">
        <w:rPr>
          <w:rFonts w:ascii="Calibri" w:hAnsi="Calibri" w:cs="Calibri"/>
          <w:sz w:val="22"/>
          <w:szCs w:val="22"/>
        </w:rPr>
        <w:t>s</w:t>
      </w:r>
      <w:r w:rsidRPr="00C90AF8">
        <w:rPr>
          <w:rFonts w:ascii="Calibri" w:hAnsi="Calibri" w:cs="Calibri"/>
          <w:sz w:val="22"/>
          <w:szCs w:val="22"/>
        </w:rPr>
        <w:t xml:space="preserve"> e discu</w:t>
      </w:r>
      <w:r w:rsidR="00B97D68">
        <w:rPr>
          <w:rFonts w:ascii="Calibri" w:hAnsi="Calibri" w:cs="Calibri"/>
          <w:sz w:val="22"/>
          <w:szCs w:val="22"/>
        </w:rPr>
        <w:t>tidos, decidiram os membros da 3</w:t>
      </w:r>
      <w:r w:rsidR="008B0C37" w:rsidRPr="00C90AF8">
        <w:rPr>
          <w:rFonts w:ascii="Calibri" w:hAnsi="Calibri" w:cs="Calibri"/>
          <w:sz w:val="22"/>
          <w:szCs w:val="22"/>
        </w:rPr>
        <w:t>ª</w:t>
      </w:r>
      <w:r w:rsidRPr="00C90AF8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C90AF8">
        <w:rPr>
          <w:rFonts w:ascii="Calibri" w:hAnsi="Calibri" w:cs="Calibri"/>
          <w:sz w:val="22"/>
          <w:szCs w:val="22"/>
        </w:rPr>
        <w:t>Recursos</w:t>
      </w:r>
      <w:r w:rsidR="00151A52" w:rsidRPr="00151A52">
        <w:rPr>
          <w:rFonts w:ascii="Calibri" w:hAnsi="Calibri" w:cs="Calibri"/>
          <w:sz w:val="22"/>
          <w:szCs w:val="22"/>
        </w:rPr>
        <w:t xml:space="preserve">, por unanimidade, dar provimento ao recurso interposto pelo recorrente, </w:t>
      </w:r>
      <w:r w:rsidR="00741246" w:rsidRPr="00741246">
        <w:rPr>
          <w:rFonts w:ascii="Calibri" w:hAnsi="Calibri" w:cs="Calibri"/>
          <w:color w:val="000000"/>
          <w:sz w:val="22"/>
          <w:szCs w:val="22"/>
        </w:rPr>
        <w:t xml:space="preserve">diante dos fatos e fundamentos ora apresentados, conhecemos do recurso administrativo apresentado e no mérito damos provimentos, haja vista ter ocorrido o instituto da prescrição intercorrente, do Ofício n. 337/SPA/SEMA/2001, datado de 04/02/2011 (fl. 75) até o Despacho da SEMA, datado de 01/07/2016, (fl. 77), ficando o processo paralisado por mais de 3 (três) anos sem decisão administrativa, com aplicação do artigo 21, caput e § 2°, do Decreto Federal n° 6.514/2008. 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B97D68">
        <w:rPr>
          <w:rFonts w:ascii="Calibri" w:hAnsi="Calibri" w:cs="Calibri"/>
          <w:sz w:val="22"/>
          <w:szCs w:val="22"/>
        </w:rPr>
        <w:t>esentante da PGE</w:t>
      </w:r>
    </w:p>
    <w:p w:rsidR="00F208E6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B97D68">
        <w:rPr>
          <w:rFonts w:ascii="Calibri" w:hAnsi="Calibri" w:cs="Calibri"/>
          <w:sz w:val="22"/>
          <w:szCs w:val="22"/>
        </w:rPr>
        <w:t xml:space="preserve"> UNEMAT</w:t>
      </w:r>
    </w:p>
    <w:p w:rsidR="00B97D68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F208E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C0665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037548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03754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153A46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153A4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B97D68" w:rsidRP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ADE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88745B">
        <w:rPr>
          <w:rFonts w:ascii="Calibri" w:hAnsi="Calibri" w:cs="Calibri"/>
          <w:sz w:val="22"/>
          <w:szCs w:val="22"/>
        </w:rPr>
        <w:t>26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B97D68">
        <w:rPr>
          <w:rFonts w:ascii="Calibri" w:hAnsi="Calibri" w:cs="Calibri"/>
          <w:b/>
          <w:sz w:val="22"/>
          <w:szCs w:val="22"/>
        </w:rPr>
        <w:t xml:space="preserve">  Flávio Lima de Oliveira 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97D68">
        <w:rPr>
          <w:rFonts w:ascii="Calibri" w:hAnsi="Calibri" w:cs="Calibri"/>
          <w:b/>
          <w:sz w:val="22"/>
          <w:szCs w:val="22"/>
        </w:rPr>
        <w:t>3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192C"/>
    <w:rsid w:val="00142333"/>
    <w:rsid w:val="00142FA4"/>
    <w:rsid w:val="00145B80"/>
    <w:rsid w:val="00146231"/>
    <w:rsid w:val="00147DC6"/>
    <w:rsid w:val="00151A52"/>
    <w:rsid w:val="00153A46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24F6"/>
    <w:rsid w:val="0023321D"/>
    <w:rsid w:val="0023668C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B6CCA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B6112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3AEE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40B6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1246"/>
    <w:rsid w:val="00746BC5"/>
    <w:rsid w:val="007528C3"/>
    <w:rsid w:val="00754B88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45B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76419"/>
    <w:rsid w:val="00A826DB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5639"/>
    <w:rsid w:val="00BF772C"/>
    <w:rsid w:val="00C029F2"/>
    <w:rsid w:val="00C03444"/>
    <w:rsid w:val="00C06658"/>
    <w:rsid w:val="00C07F14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75C7C"/>
    <w:rsid w:val="00C82DAD"/>
    <w:rsid w:val="00C90AF8"/>
    <w:rsid w:val="00C91183"/>
    <w:rsid w:val="00C92A1C"/>
    <w:rsid w:val="00C9325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E8B"/>
    <w:rsid w:val="00D45785"/>
    <w:rsid w:val="00D473D9"/>
    <w:rsid w:val="00D562C9"/>
    <w:rsid w:val="00D74DCB"/>
    <w:rsid w:val="00D77EAD"/>
    <w:rsid w:val="00D822FD"/>
    <w:rsid w:val="00D84DEF"/>
    <w:rsid w:val="00DA2026"/>
    <w:rsid w:val="00DA5D7A"/>
    <w:rsid w:val="00DA6D0C"/>
    <w:rsid w:val="00DB5B3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60847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B5B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0B32-1290-483A-9B46-77DC56BC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2021-09-13T12:39:00Z</cp:lastPrinted>
  <dcterms:created xsi:type="dcterms:W3CDTF">2021-09-08T13:20:00Z</dcterms:created>
  <dcterms:modified xsi:type="dcterms:W3CDTF">2021-09-13T12:43:00Z</dcterms:modified>
</cp:coreProperties>
</file>